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竞价报名表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360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项目名称：大宝山矿采场793-817终了边坡坡面复绿工程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3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报名单位填写内容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020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报名单位全称</w:t>
            </w:r>
          </w:p>
        </w:tc>
        <w:tc>
          <w:tcPr>
            <w:tcW w:w="7020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7020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020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</w:t>
            </w:r>
          </w:p>
        </w:tc>
        <w:tc>
          <w:tcPr>
            <w:tcW w:w="7020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70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竞价人基本开户行信息</w:t>
            </w:r>
          </w:p>
        </w:tc>
        <w:tc>
          <w:tcPr>
            <w:tcW w:w="70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开户行名称：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3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7020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</w:tbl>
    <w:p>
      <w:pPr>
        <w:rPr>
          <w:rFonts w:ascii="仿宋" w:hAnsi="仿宋" w:eastAsia="仿宋"/>
          <w:color w:val="FF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57860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5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DBlZTczYTA0MzUwOTgwYzVkNDA2NWJhZTgzMGMifQ=="/>
  </w:docVars>
  <w:rsids>
    <w:rsidRoot w:val="00000000"/>
    <w:rsid w:val="21B2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4" w:lineRule="auto"/>
      <w:outlineLvl w:val="3"/>
    </w:pPr>
    <w:rPr>
      <w:rFonts w:ascii="Arial" w:hAnsi="Arial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2023-08-31T00:38:53Z</dcterms:created>
  <dc:creator>BAIYC</dc:creator>
  <cp:lastModifiedBy>hey</cp:lastModifiedBy>
  <dcterms:modified xsi:type="dcterms:W3CDTF">2023-08-31T00:39:02Z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C28B290EE8C84229B735621493BED003_12</vt:lpwstr>
  </property>
</Properties>
</file>