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2E7D">
      <w:pPr>
        <w:widowControl/>
        <w:spacing w:line="360" w:lineRule="auto"/>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附件2</w:t>
      </w:r>
    </w:p>
    <w:p w14:paraId="29C762C4">
      <w:pPr>
        <w:widowControl/>
        <w:spacing w:line="360" w:lineRule="auto"/>
        <w:jc w:val="center"/>
        <w:rPr>
          <w:rFonts w:ascii="方正小标宋简体" w:hAnsi="黑体" w:eastAsia="方正小标宋简体" w:cs="Arial"/>
          <w:color w:val="333333"/>
          <w:kern w:val="0"/>
          <w:sz w:val="44"/>
          <w:szCs w:val="44"/>
        </w:rPr>
      </w:pPr>
      <w:r>
        <w:rPr>
          <w:rFonts w:hint="eastAsia" w:ascii="方正小标宋简体" w:hAnsi="黑体" w:eastAsia="方正小标宋简体" w:cs="Arial"/>
          <w:color w:val="333333"/>
          <w:kern w:val="0"/>
          <w:sz w:val="44"/>
          <w:szCs w:val="44"/>
        </w:rPr>
        <w:t>竞价报价书</w:t>
      </w:r>
    </w:p>
    <w:p w14:paraId="7ACB4E48">
      <w:pPr>
        <w:widowControl/>
        <w:spacing w:line="360" w:lineRule="auto"/>
        <w:jc w:val="left"/>
        <w:rPr>
          <w:rFonts w:ascii="仿宋_GB2312" w:hAnsi="黑体" w:eastAsia="仿宋_GB2312" w:cs="Arial"/>
          <w:color w:val="333333"/>
          <w:kern w:val="0"/>
          <w:sz w:val="28"/>
          <w:szCs w:val="28"/>
        </w:rPr>
      </w:pPr>
    </w:p>
    <w:p w14:paraId="1FBFF4F4">
      <w:pPr>
        <w:numPr>
          <w:ilvl w:val="0"/>
          <w:numId w:val="1"/>
        </w:num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项目名称：</w:t>
      </w:r>
      <w:bookmarkStart w:id="0" w:name="Body"/>
      <w:bookmarkEnd w:id="0"/>
      <w:r>
        <w:rPr>
          <w:rFonts w:hint="eastAsia" w:ascii="仿宋_GB2312" w:hAnsi="仿宋" w:eastAsia="仿宋_GB2312"/>
          <w:color w:val="000000"/>
          <w:sz w:val="32"/>
          <w:szCs w:val="32"/>
          <w:lang w:val="en-US" w:eastAsia="zh-CN"/>
        </w:rPr>
        <w:t>广东省大宝山矿业有限公司“选矿厂磨浮车间石灰制备测量控制系统改造”施工竞价</w:t>
      </w:r>
    </w:p>
    <w:p w14:paraId="735CA44D">
      <w:pPr>
        <w:numPr>
          <w:ilvl w:val="0"/>
          <w:numId w:val="0"/>
        </w:numPr>
        <w:spacing w:line="560" w:lineRule="exact"/>
        <w:ind w:firstLine="640" w:firstLineChars="200"/>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二、工程造价：费用</w:t>
      </w:r>
      <w:r>
        <w:rPr>
          <w:rFonts w:hint="eastAsia" w:ascii="仿宋_GB2312" w:hAnsi="仿宋" w:eastAsia="仿宋_GB2312" w:cs="Arial"/>
          <w:color w:val="333333"/>
          <w:kern w:val="0"/>
          <w:sz w:val="32"/>
          <w:szCs w:val="32"/>
          <w:lang w:val="en-US" w:eastAsia="zh-CN"/>
        </w:rPr>
        <w:t>约3</w:t>
      </w:r>
      <w:r>
        <w:rPr>
          <w:rFonts w:hint="eastAsia" w:ascii="仿宋_GB2312" w:hAnsi="仿宋" w:eastAsia="仿宋_GB2312" w:cs="Arial"/>
          <w:color w:val="333333"/>
          <w:kern w:val="0"/>
          <w:sz w:val="32"/>
          <w:szCs w:val="32"/>
        </w:rPr>
        <w:t>万元</w:t>
      </w:r>
      <w:r>
        <w:rPr>
          <w:rFonts w:hint="eastAsia" w:ascii="仿宋_GB2312" w:hAnsi="仿宋" w:eastAsia="仿宋_GB2312" w:cs="Arial"/>
          <w:color w:val="333333"/>
          <w:kern w:val="0"/>
          <w:sz w:val="32"/>
          <w:szCs w:val="32"/>
          <w:lang w:val="en-US" w:eastAsia="zh-CN"/>
        </w:rPr>
        <w:t>（含乙供人工、辅材、施工机械等）</w:t>
      </w:r>
    </w:p>
    <w:p w14:paraId="7DA4FB60">
      <w:pPr>
        <w:spacing w:beforeLines="50" w:afterLines="50"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bookmarkStart w:id="1" w:name="_GoBack"/>
      <w:bookmarkEnd w:id="1"/>
      <w:r>
        <w:rPr>
          <w:rFonts w:hint="eastAsia" w:ascii="仿宋_GB2312" w:hAnsi="仿宋" w:eastAsia="仿宋_GB2312"/>
          <w:color w:val="000000"/>
          <w:sz w:val="32"/>
          <w:szCs w:val="32"/>
        </w:rPr>
        <w:t xml:space="preserve"> 三、竞价方报价：</w:t>
      </w:r>
    </w:p>
    <w:p w14:paraId="24BF6635">
      <w:pPr>
        <w:spacing w:beforeLines="50" w:afterLines="50" w:line="600" w:lineRule="exact"/>
        <w:ind w:firstLine="579" w:firstLineChars="181"/>
        <w:rPr>
          <w:rFonts w:ascii="仿宋_GB2312" w:hAnsi="仿宋" w:eastAsia="仿宋_GB2312"/>
          <w:color w:val="000000"/>
          <w:sz w:val="32"/>
          <w:szCs w:val="32"/>
          <w:u w:val="single"/>
        </w:rPr>
      </w:pPr>
      <w:r>
        <w:rPr>
          <w:rFonts w:hint="eastAsia" w:ascii="仿宋_GB2312" w:hAnsi="仿宋" w:eastAsia="仿宋_GB2312"/>
          <w:color w:val="000000"/>
          <w:sz w:val="32"/>
          <w:szCs w:val="32"/>
        </w:rPr>
        <w:t>竞价方报价：</w:t>
      </w:r>
      <w:r>
        <w:rPr>
          <w:rFonts w:hint="eastAsia" w:ascii="仿宋_GB2312" w:hAnsi="仿宋" w:eastAsia="仿宋_GB2312" w:cs="仿宋"/>
          <w:color w:val="000000"/>
          <w:sz w:val="32"/>
          <w:szCs w:val="32"/>
        </w:rPr>
        <w:t>总价下浮点数（总价指含税总价）：</w:t>
      </w:r>
      <w:r>
        <w:rPr>
          <w:rFonts w:hint="eastAsia" w:ascii="仿宋_GB2312" w:hAnsi="仿宋" w:eastAsia="仿宋_GB2312"/>
          <w:color w:val="000000"/>
          <w:sz w:val="32"/>
          <w:szCs w:val="32"/>
          <w:u w:val="single"/>
        </w:rPr>
        <w:t xml:space="preserve">        %</w:t>
      </w:r>
    </w:p>
    <w:p w14:paraId="592CA28A">
      <w:pPr>
        <w:spacing w:beforeLines="50" w:afterLines="50" w:line="600" w:lineRule="exact"/>
        <w:ind w:firstLine="579" w:firstLineChars="181"/>
        <w:rPr>
          <w:rFonts w:hint="eastAsia" w:ascii="仿宋_GB2312" w:hAnsi="仿宋" w:eastAsia="仿宋_GB2312"/>
          <w:color w:val="000000"/>
          <w:sz w:val="32"/>
          <w:szCs w:val="32"/>
        </w:rPr>
      </w:pPr>
      <w:r>
        <w:rPr>
          <w:rFonts w:hint="eastAsia" w:ascii="仿宋_GB2312" w:hAnsi="仿宋" w:eastAsia="仿宋_GB2312"/>
          <w:color w:val="000000"/>
          <w:sz w:val="32"/>
          <w:szCs w:val="32"/>
        </w:rPr>
        <w:t>【按照上述第一条第4款（工程计价标准和规范）编制工程结算，经我公司审定并下浮中标点数后的总价作为本工程施工合同的结算价】 。</w:t>
      </w:r>
    </w:p>
    <w:p w14:paraId="10EF64F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竞价方单位名称（</w:t>
      </w:r>
      <w:r>
        <w:rPr>
          <w:rFonts w:hint="eastAsia" w:ascii="仿宋_GB2312" w:hAnsi="仿宋" w:eastAsia="仿宋_GB2312" w:cs="Arial"/>
          <w:color w:val="333333"/>
          <w:kern w:val="0"/>
          <w:sz w:val="32"/>
          <w:szCs w:val="32"/>
        </w:rPr>
        <w:t>加盖公章）</w:t>
      </w:r>
      <w:r>
        <w:rPr>
          <w:rFonts w:hint="eastAsia" w:ascii="仿宋_GB2312" w:hAnsi="仿宋" w:eastAsia="仿宋_GB2312"/>
          <w:color w:val="000000"/>
          <w:sz w:val="32"/>
          <w:szCs w:val="32"/>
        </w:rPr>
        <w:t>：</w:t>
      </w:r>
      <w:r>
        <w:rPr>
          <w:rFonts w:hint="eastAsia" w:ascii="仿宋_GB2312" w:hAnsi="仿宋" w:eastAsia="仿宋_GB2312"/>
          <w:color w:val="000000"/>
          <w:sz w:val="32"/>
          <w:szCs w:val="32"/>
          <w:u w:val="single"/>
        </w:rPr>
        <w:t xml:space="preserve">                         </w:t>
      </w:r>
    </w:p>
    <w:p w14:paraId="5683C20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日          期：</w:t>
      </w:r>
      <w:r>
        <w:rPr>
          <w:rFonts w:hint="eastAsia" w:ascii="仿宋_GB2312" w:hAnsi="仿宋" w:eastAsia="仿宋_GB2312"/>
          <w:color w:val="000000"/>
          <w:sz w:val="32"/>
          <w:szCs w:val="32"/>
          <w:u w:val="single"/>
        </w:rPr>
        <w:t xml:space="preserve">   2024年</w:t>
      </w:r>
      <w:r>
        <w:rPr>
          <w:rFonts w:hint="eastAsia" w:ascii="仿宋_GB2312" w:hAnsi="仿宋" w:eastAsia="仿宋_GB2312"/>
          <w:color w:val="000000"/>
          <w:sz w:val="32"/>
          <w:szCs w:val="32"/>
          <w:u w:val="single"/>
          <w:lang w:val="en-US" w:eastAsia="zh-CN"/>
        </w:rPr>
        <w:t>12</w:t>
      </w:r>
      <w:r>
        <w:rPr>
          <w:rFonts w:hint="eastAsia" w:ascii="仿宋_GB2312" w:hAnsi="仿宋" w:eastAsia="仿宋_GB2312"/>
          <w:color w:val="000000"/>
          <w:sz w:val="32"/>
          <w:szCs w:val="32"/>
          <w:u w:val="single"/>
        </w:rPr>
        <w:t>月</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u w:val="single"/>
        </w:rPr>
        <w:t xml:space="preserve">日   </w:t>
      </w:r>
    </w:p>
    <w:p w14:paraId="0B7D2107">
      <w:pPr>
        <w:spacing w:beforeLines="50" w:afterLines="50" w:line="600" w:lineRule="exact"/>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B5272"/>
    <w:multiLevelType w:val="singleLevel"/>
    <w:tmpl w:val="7CAB52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lMThmOTE4NmU2YzY1Yjc0OTlmY2UzMGZkZDQ2YjkifQ=="/>
  </w:docVars>
  <w:rsids>
    <w:rsidRoot w:val="0018536E"/>
    <w:rsid w:val="00035E4E"/>
    <w:rsid w:val="0018536E"/>
    <w:rsid w:val="001A099D"/>
    <w:rsid w:val="001A42DC"/>
    <w:rsid w:val="00253782"/>
    <w:rsid w:val="002651A4"/>
    <w:rsid w:val="002B6096"/>
    <w:rsid w:val="00380D33"/>
    <w:rsid w:val="00396769"/>
    <w:rsid w:val="00437DFB"/>
    <w:rsid w:val="00520D40"/>
    <w:rsid w:val="005F1AB9"/>
    <w:rsid w:val="00607409"/>
    <w:rsid w:val="00637E8F"/>
    <w:rsid w:val="007A10D8"/>
    <w:rsid w:val="007E1EBE"/>
    <w:rsid w:val="0083218B"/>
    <w:rsid w:val="00A34540"/>
    <w:rsid w:val="00BF6D11"/>
    <w:rsid w:val="00C4251C"/>
    <w:rsid w:val="00E02F6B"/>
    <w:rsid w:val="00EF4355"/>
    <w:rsid w:val="00FE4047"/>
    <w:rsid w:val="0A456833"/>
    <w:rsid w:val="1240630C"/>
    <w:rsid w:val="12BC0949"/>
    <w:rsid w:val="19792055"/>
    <w:rsid w:val="1C267CBA"/>
    <w:rsid w:val="1C5B089A"/>
    <w:rsid w:val="22BD2BDB"/>
    <w:rsid w:val="25B07EED"/>
    <w:rsid w:val="285C536F"/>
    <w:rsid w:val="2C624BCB"/>
    <w:rsid w:val="369A4CE4"/>
    <w:rsid w:val="380F68C3"/>
    <w:rsid w:val="45C049E4"/>
    <w:rsid w:val="45C10509"/>
    <w:rsid w:val="46284D7C"/>
    <w:rsid w:val="4A3C5493"/>
    <w:rsid w:val="4D3A7362"/>
    <w:rsid w:val="501D0950"/>
    <w:rsid w:val="57F23B91"/>
    <w:rsid w:val="597D7957"/>
    <w:rsid w:val="5E625565"/>
    <w:rsid w:val="5EBB05BB"/>
    <w:rsid w:val="5EF4659D"/>
    <w:rsid w:val="647508D2"/>
    <w:rsid w:val="687C7FB9"/>
    <w:rsid w:val="6C0235C6"/>
    <w:rsid w:val="6C1D0B86"/>
    <w:rsid w:val="6E683BE5"/>
    <w:rsid w:val="6F925F65"/>
    <w:rsid w:val="7D453358"/>
    <w:rsid w:val="7E17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266</Words>
  <Characters>273</Characters>
  <Lines>1</Lines>
  <Paragraphs>1</Paragraphs>
  <TotalTime>5</TotalTime>
  <ScaleCrop>false</ScaleCrop>
  <LinksUpToDate>false</LinksUpToDate>
  <CharactersWithSpaces>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2024-05-08T02:19:00Z</dcterms:created>
  <dc:creator>江翠萍</dc:creator>
  <cp:lastModifiedBy>康先森</cp:lastModifiedBy>
  <dcterms:modified xsi:type="dcterms:W3CDTF">2024-12-04T00:56:31Z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7880AC420FA047EB9F918FFEF2C4F6BF_12</vt:lpwstr>
  </property>
</Properties>
</file>